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F86C99" w:rsidRDefault="005F4204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19924" w:history="1">
        <w:r w:rsidR="00F86C99" w:rsidRPr="0011086D">
          <w:rPr>
            <w:rStyle w:val="aa"/>
          </w:rPr>
          <w:t>SFLOW-MIB</w:t>
        </w:r>
        <w:r w:rsidR="00F86C99">
          <w:rPr>
            <w:webHidden/>
          </w:rPr>
          <w:tab/>
        </w:r>
        <w:r w:rsidR="00F86C99">
          <w:rPr>
            <w:webHidden/>
          </w:rPr>
          <w:fldChar w:fldCharType="begin"/>
        </w:r>
        <w:r w:rsidR="00F86C99">
          <w:rPr>
            <w:webHidden/>
          </w:rPr>
          <w:instrText xml:space="preserve"> PAGEREF _Toc399319924 \h </w:instrText>
        </w:r>
        <w:r w:rsidR="00F86C99">
          <w:rPr>
            <w:webHidden/>
          </w:rPr>
        </w:r>
        <w:r w:rsidR="00F86C99">
          <w:rPr>
            <w:webHidden/>
          </w:rPr>
          <w:fldChar w:fldCharType="separate"/>
        </w:r>
        <w:r w:rsidR="00F86C99">
          <w:rPr>
            <w:webHidden/>
          </w:rPr>
          <w:t>2</w:t>
        </w:r>
        <w:r w:rsidR="00F86C99">
          <w:rPr>
            <w:webHidden/>
          </w:rPr>
          <w:fldChar w:fldCharType="end"/>
        </w:r>
      </w:hyperlink>
    </w:p>
    <w:p w:rsidR="00F86C99" w:rsidRDefault="00F86C9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925" w:history="1">
        <w:r w:rsidRPr="0011086D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_Toc399319925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86C99" w:rsidRDefault="00F86C9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926" w:history="1">
        <w:r w:rsidRPr="0011086D">
          <w:rPr>
            <w:rStyle w:val="aa"/>
          </w:rPr>
          <w:t>sFlowRcvrTable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_Toc399319926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86C99" w:rsidRDefault="00F86C9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927" w:history="1">
        <w:r w:rsidRPr="0011086D">
          <w:rPr>
            <w:rStyle w:val="aa"/>
          </w:rPr>
          <w:t>sFlowFsTable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_Toc399319927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86C99" w:rsidRDefault="00F86C9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928" w:history="1">
        <w:r w:rsidRPr="0011086D">
          <w:rPr>
            <w:rStyle w:val="aa"/>
          </w:rPr>
          <w:t>sFlowCpTable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_Toc399319928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5F4204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F86C99" w:rsidRPr="00F86C99" w:rsidRDefault="00F86C99" w:rsidP="00F86C99">
      <w:pPr>
        <w:pStyle w:val="1"/>
        <w:widowControl w:val="0"/>
        <w:tabs>
          <w:tab w:val="num" w:pos="432"/>
        </w:tabs>
        <w:adjustRightInd w:val="0"/>
        <w:spacing w:line="360" w:lineRule="atLeast"/>
        <w:ind w:left="432" w:hanging="432"/>
        <w:jc w:val="both"/>
        <w:textAlignment w:val="baseline"/>
        <w:rPr>
          <w:b/>
          <w:bCs/>
        </w:rPr>
      </w:pPr>
      <w:bookmarkStart w:id="0" w:name="_Toc75776576"/>
      <w:bookmarkStart w:id="1" w:name="_Toc82598423"/>
      <w:bookmarkStart w:id="2" w:name="_Toc297043527"/>
      <w:bookmarkStart w:id="3" w:name="_Toc397420697"/>
      <w:bookmarkStart w:id="4" w:name="_Toc399319924"/>
      <w:r w:rsidRPr="00F86C99">
        <w:rPr>
          <w:rFonts w:hint="eastAsia"/>
        </w:rPr>
        <w:lastRenderedPageBreak/>
        <w:t>SFLOW</w:t>
      </w:r>
      <w:r w:rsidRPr="00F86C99">
        <w:t>-MIB</w:t>
      </w:r>
      <w:bookmarkEnd w:id="0"/>
      <w:bookmarkEnd w:id="1"/>
      <w:bookmarkEnd w:id="2"/>
      <w:bookmarkEnd w:id="3"/>
      <w:bookmarkEnd w:id="4"/>
    </w:p>
    <w:p w:rsidR="00F86C99" w:rsidRPr="00403523" w:rsidRDefault="00F86C99" w:rsidP="00F86C9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280016474"/>
      <w:bookmarkStart w:id="6" w:name="_Toc297043528"/>
      <w:bookmarkStart w:id="7" w:name="_Toc397420698"/>
      <w:bookmarkStart w:id="8" w:name="_Toc399319925"/>
      <w:r w:rsidRPr="00403523">
        <w:t>Scalar objects</w:t>
      </w:r>
      <w:bookmarkEnd w:id="5"/>
      <w:bookmarkEnd w:id="6"/>
      <w:bookmarkEnd w:id="7"/>
      <w:bookmarkEnd w:id="8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F86C99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Description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403523">
              <w:rPr>
                <w:rFonts w:ascii="Helvetica" w:hAnsi="Helvetica" w:cs="Helvetica"/>
              </w:rPr>
              <w:t>sFlowVersion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(1.3.6.1.4.1.14706.1.1.1)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403523">
              <w:rPr>
                <w:rFonts w:ascii="Helvetica" w:hAnsi="Helvetica" w:cs="Helvetica"/>
              </w:rPr>
              <w:t>sFlowAgentAddressType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(1.3.6.1.4.1.14706.1.1.2)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403523">
              <w:rPr>
                <w:rFonts w:ascii="Helvetica" w:hAnsi="Helvetica" w:cs="Helvetica"/>
              </w:rPr>
              <w:t>sFlowAgentAddress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(1.3.6.1.4.1.14706.1.1.3)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</w:tbl>
    <w:p w:rsidR="00F86C99" w:rsidRPr="00403523" w:rsidRDefault="00F86C99" w:rsidP="00F86C9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297043529"/>
      <w:bookmarkStart w:id="10" w:name="_Toc397420699"/>
      <w:bookmarkStart w:id="11" w:name="_Toc399319926"/>
      <w:proofErr w:type="spellStart"/>
      <w:proofErr w:type="gramStart"/>
      <w:r w:rsidRPr="00403523">
        <w:t>sFlowRcvrTable</w:t>
      </w:r>
      <w:bookmarkEnd w:id="9"/>
      <w:bookmarkEnd w:id="10"/>
      <w:bookmarkEnd w:id="11"/>
      <w:proofErr w:type="spellEnd"/>
      <w:proofErr w:type="gramEnd"/>
    </w:p>
    <w:p w:rsidR="00F86C99" w:rsidRPr="003F0887" w:rsidRDefault="00F86C99" w:rsidP="00F86C99">
      <w:pPr>
        <w:pStyle w:val="Just0"/>
        <w:spacing w:before="156" w:after="156"/>
        <w:ind w:left="420"/>
        <w:rPr>
          <w:rFonts w:ascii="Helvetica" w:hAnsi="Helvetica" w:cs="Helvetica"/>
          <w:sz w:val="21"/>
          <w:lang w:eastAsia="zh-CN"/>
        </w:rPr>
      </w:pPr>
      <w:r w:rsidRPr="003F0887">
        <w:rPr>
          <w:rFonts w:ascii="Helvetica" w:hAnsi="Helvetica" w:cs="Helvetica"/>
          <w:sz w:val="21"/>
          <w:lang w:eastAsia="zh-CN"/>
        </w:rPr>
        <w:t>OID of this table is: 1.3.6.1.4.1.14706.1.1.4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F86C99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Description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403523">
              <w:rPr>
                <w:rFonts w:ascii="Helvetica" w:hAnsi="Helvetica" w:cs="Helvetica"/>
              </w:rPr>
              <w:t>sFlowRcvrIndex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(1.3.6.1.4.1.14706.1.1.4.1.1)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Range from 1 to 10.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403523">
              <w:rPr>
                <w:rFonts w:ascii="Helvetica" w:hAnsi="Helvetica" w:cs="Helvetica"/>
              </w:rPr>
              <w:t>sFlowRcvrOwner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(1.3.6.1.4.1.14706.1.1.4.1.2)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 xml:space="preserve">When claim </w:t>
            </w:r>
            <w:proofErr w:type="gramStart"/>
            <w:r w:rsidRPr="00403523">
              <w:rPr>
                <w:rFonts w:ascii="Helvetica" w:hAnsi="Helvetica" w:cs="Helvetica"/>
              </w:rPr>
              <w:t>an</w:t>
            </w:r>
            <w:proofErr w:type="gramEnd"/>
            <w:r w:rsidRPr="00403523">
              <w:rPr>
                <w:rFonts w:ascii="Helvetica" w:hAnsi="Helvetica" w:cs="Helvetica"/>
              </w:rPr>
              <w:t xml:space="preserve"> </w:t>
            </w:r>
            <w:proofErr w:type="spellStart"/>
            <w:r w:rsidRPr="00403523">
              <w:rPr>
                <w:rFonts w:ascii="Helvetica" w:hAnsi="Helvetica" w:cs="Helvetica"/>
              </w:rPr>
              <w:t>sFlowRcvrTable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entry, the entity taking control of the sampler must set both the owner and a value for </w:t>
            </w:r>
            <w:proofErr w:type="spellStart"/>
            <w:r w:rsidRPr="00403523">
              <w:rPr>
                <w:rFonts w:ascii="Helvetica" w:hAnsi="Helvetica" w:cs="Helvetica"/>
              </w:rPr>
              <w:t>sFlowRcvrTimeout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in the same SNMP set request.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403523">
              <w:rPr>
                <w:rFonts w:ascii="Helvetica" w:hAnsi="Helvetica" w:cs="Helvetica"/>
              </w:rPr>
              <w:t>sFlowRcvrTimeout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(1.3.6.1.4.1.14706.1.1.4.1.3)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When reading</w:t>
            </w:r>
            <w:r w:rsidRPr="00403523">
              <w:rPr>
                <w:rFonts w:ascii="Helvetica" w:hAnsi="Helvetica" w:cs="Helvetica" w:hint="eastAsia"/>
              </w:rPr>
              <w:t xml:space="preserve"> or writing</w:t>
            </w:r>
            <w:r w:rsidRPr="00403523">
              <w:rPr>
                <w:rFonts w:ascii="Helvetica" w:hAnsi="Helvetica" w:cs="Helvetica"/>
              </w:rPr>
              <w:t xml:space="preserve"> a permanent </w:t>
            </w:r>
            <w:proofErr w:type="spellStart"/>
            <w:r w:rsidRPr="00403523">
              <w:rPr>
                <w:rFonts w:ascii="Helvetica" w:hAnsi="Helvetica" w:cs="Helvetica"/>
              </w:rPr>
              <w:t>sFlowRcvrTable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entry</w:t>
            </w:r>
            <w:r w:rsidRPr="00403523">
              <w:rPr>
                <w:rFonts w:ascii="Helvetica" w:hAnsi="Helvetica" w:cs="Helvetica" w:hint="eastAsia"/>
              </w:rPr>
              <w:t>,</w:t>
            </w:r>
            <w:r w:rsidRPr="00403523">
              <w:rPr>
                <w:rFonts w:ascii="Helvetica" w:hAnsi="Helvetica" w:cs="Helvetica"/>
              </w:rPr>
              <w:t xml:space="preserve"> the value will be -1.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403523">
              <w:rPr>
                <w:rFonts w:ascii="Helvetica" w:hAnsi="Helvetica" w:cs="Helvetica"/>
              </w:rPr>
              <w:t>sFlowRcvrMaximumDatagramSize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(1.3.6.1.4.1.14706.1.1.4.1.4)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Range from 200 to 3000.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403523">
              <w:rPr>
                <w:rFonts w:ascii="Helvetica" w:hAnsi="Helvetica" w:cs="Helvetica"/>
              </w:rPr>
              <w:t>sFlowRcvrAddressType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(1.3.6.1.4.1.14706.1.1.4.1.5)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403523">
              <w:rPr>
                <w:rFonts w:ascii="Helvetica" w:hAnsi="Helvetica" w:cs="Helvetica"/>
              </w:rPr>
              <w:t>sFlowRcvrAddress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(1.3.6.1.4.1.14706.1.1.4.1.6)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403523">
              <w:rPr>
                <w:rFonts w:ascii="Helvetica" w:hAnsi="Helvetica" w:cs="Helvetica"/>
              </w:rPr>
              <w:t>sFlowRcvrPort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(1.3.6.1.4.1.14706.1.1.4.1.7)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403523">
              <w:rPr>
                <w:rFonts w:ascii="Helvetica" w:hAnsi="Helvetica" w:cs="Helvetica"/>
              </w:rPr>
              <w:t>sFlowRcvrDatagramVersion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(1.3.6.1.4.1.14706.1.1.4.1.8)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Only support V5.</w:t>
            </w:r>
          </w:p>
        </w:tc>
      </w:tr>
    </w:tbl>
    <w:p w:rsidR="00F86C99" w:rsidRPr="00403523" w:rsidRDefault="00F86C99" w:rsidP="00F86C9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2" w:name="_Toc297043530"/>
      <w:bookmarkStart w:id="13" w:name="_Toc397420700"/>
      <w:bookmarkStart w:id="14" w:name="_Toc399319927"/>
      <w:proofErr w:type="spellStart"/>
      <w:proofErr w:type="gramStart"/>
      <w:r w:rsidRPr="00403523">
        <w:t>sFlowFsTable</w:t>
      </w:r>
      <w:bookmarkEnd w:id="12"/>
      <w:bookmarkEnd w:id="13"/>
      <w:bookmarkEnd w:id="14"/>
      <w:proofErr w:type="spellEnd"/>
      <w:proofErr w:type="gramEnd"/>
    </w:p>
    <w:p w:rsidR="00F86C99" w:rsidRPr="003F0887" w:rsidRDefault="00F86C99" w:rsidP="00F86C99">
      <w:pPr>
        <w:pStyle w:val="Just0"/>
        <w:spacing w:before="156" w:after="156"/>
        <w:ind w:left="420"/>
        <w:rPr>
          <w:rFonts w:ascii="Helvetica" w:hAnsi="Helvetica" w:cs="Helvetica"/>
          <w:sz w:val="21"/>
          <w:lang w:eastAsia="zh-CN"/>
        </w:rPr>
      </w:pPr>
      <w:r w:rsidRPr="003F0887">
        <w:rPr>
          <w:rFonts w:ascii="Helvetica" w:hAnsi="Helvetica" w:cs="Helvetica"/>
          <w:sz w:val="21"/>
          <w:lang w:eastAsia="zh-CN"/>
        </w:rPr>
        <w:t>OID of this table is: 1.3.6.1.4.1.14706.1.1.5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F86C99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Description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403523">
              <w:rPr>
                <w:rFonts w:ascii="Helvetica" w:hAnsi="Helvetica" w:cs="Helvetica"/>
              </w:rPr>
              <w:t>sFlowFsDataSource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(1.3.6.1.4.1.14706.1.1.5.1.1)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403523">
              <w:rPr>
                <w:rFonts w:ascii="Helvetica" w:hAnsi="Helvetica" w:cs="Helvetica"/>
              </w:rPr>
              <w:lastRenderedPageBreak/>
              <w:t>sFlowFsInstance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(1.3.6.1.4.1.14706.1.1.5.1.2)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 xml:space="preserve">When setting the </w:t>
            </w:r>
            <w:proofErr w:type="spellStart"/>
            <w:r w:rsidRPr="00403523">
              <w:rPr>
                <w:rFonts w:ascii="Helvetica" w:hAnsi="Helvetica" w:cs="Helvetica"/>
              </w:rPr>
              <w:t>sFlowFsTable</w:t>
            </w:r>
            <w:proofErr w:type="spellEnd"/>
            <w:r w:rsidRPr="00403523">
              <w:rPr>
                <w:rFonts w:ascii="Helvetica" w:hAnsi="Helvetica" w:cs="Helvetica"/>
              </w:rPr>
              <w:t xml:space="preserve">, this value must be 1. Only one instance is supported for one </w:t>
            </w:r>
            <w:proofErr w:type="spellStart"/>
            <w:r w:rsidRPr="00403523">
              <w:rPr>
                <w:rFonts w:ascii="Helvetica" w:hAnsi="Helvetica" w:cs="Helvetica"/>
              </w:rPr>
              <w:t>datasource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on device.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403523">
              <w:rPr>
                <w:rFonts w:ascii="Helvetica" w:hAnsi="Helvetica" w:cs="Helvetica"/>
              </w:rPr>
              <w:t>sFlowFsReceiver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(1.3.6.1.4.1.14706.1.1.5.1.3)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 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 xml:space="preserve">The range depends on </w:t>
            </w:r>
            <w:proofErr w:type="spellStart"/>
            <w:r w:rsidRPr="00403523">
              <w:rPr>
                <w:rFonts w:ascii="Helvetica" w:hAnsi="Helvetica" w:cs="Helvetica"/>
              </w:rPr>
              <w:t>sFlowRcvrTable</w:t>
            </w:r>
            <w:proofErr w:type="spellEnd"/>
            <w:r w:rsidRPr="00403523">
              <w:rPr>
                <w:rFonts w:ascii="Helvetica" w:hAnsi="Helvetica" w:cs="Helvetica"/>
              </w:rPr>
              <w:t>. When the receiver expires, the value is not changed.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403523">
              <w:rPr>
                <w:rFonts w:ascii="Helvetica" w:hAnsi="Helvetica" w:cs="Helvetica"/>
              </w:rPr>
              <w:t>sFlowFsPacketSamplingRate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(1.3.6.1.4.1.14706.1.1.5.1.4)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 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The range is product specific. A sampling rate of 0 disables sampling.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403523">
              <w:rPr>
                <w:rFonts w:ascii="Helvetica" w:hAnsi="Helvetica" w:cs="Helvetica"/>
              </w:rPr>
              <w:t>sFlowFsMaximumHeaderSize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(1.3.6.1.4.1.14706.1.1.5.1.5)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 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Range from 18 to 512.</w:t>
            </w:r>
          </w:p>
        </w:tc>
      </w:tr>
    </w:tbl>
    <w:p w:rsidR="00F86C99" w:rsidRPr="00403523" w:rsidRDefault="00F86C99" w:rsidP="00F86C9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5" w:name="_Toc297043531"/>
      <w:bookmarkStart w:id="16" w:name="_Toc397420701"/>
      <w:bookmarkStart w:id="17" w:name="_Toc399319928"/>
      <w:proofErr w:type="spellStart"/>
      <w:proofErr w:type="gramStart"/>
      <w:r w:rsidRPr="00403523">
        <w:t>sFlowCpTable</w:t>
      </w:r>
      <w:bookmarkEnd w:id="15"/>
      <w:bookmarkEnd w:id="16"/>
      <w:bookmarkEnd w:id="17"/>
      <w:proofErr w:type="spellEnd"/>
      <w:proofErr w:type="gramEnd"/>
    </w:p>
    <w:p w:rsidR="00F86C99" w:rsidRPr="003F0887" w:rsidRDefault="00F86C99" w:rsidP="00F86C99">
      <w:pPr>
        <w:pStyle w:val="Just0"/>
        <w:spacing w:before="156" w:after="156"/>
        <w:ind w:left="420"/>
        <w:rPr>
          <w:rFonts w:ascii="Helvetica" w:hAnsi="Helvetica" w:cs="Helvetica"/>
          <w:sz w:val="21"/>
          <w:lang w:eastAsia="zh-CN"/>
        </w:rPr>
      </w:pPr>
      <w:r w:rsidRPr="003F0887">
        <w:rPr>
          <w:rFonts w:ascii="Helvetica" w:hAnsi="Helvetica" w:cs="Helvetica"/>
          <w:sz w:val="21"/>
          <w:lang w:eastAsia="zh-CN"/>
        </w:rPr>
        <w:t>OID of this table is: 1.3.6.1.4.1.14706.1.1.</w:t>
      </w:r>
      <w:r w:rsidRPr="003F0887">
        <w:rPr>
          <w:rFonts w:ascii="Helvetica" w:hAnsi="Helvetica" w:cs="Helvetica" w:hint="eastAsia"/>
          <w:sz w:val="21"/>
          <w:lang w:eastAsia="zh-CN"/>
        </w:rPr>
        <w:t>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F86C99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86C99" w:rsidRPr="00682250" w:rsidRDefault="00F86C99" w:rsidP="0091260D">
            <w:pPr>
              <w:pStyle w:val="TableHead"/>
            </w:pPr>
            <w:r w:rsidRPr="00682250">
              <w:t>Description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403523">
              <w:rPr>
                <w:rFonts w:ascii="Helvetica" w:hAnsi="Helvetica" w:cs="Helvetica"/>
              </w:rPr>
              <w:t>sFlowCpDataSource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(1.3.6.1.4.1.14706.1.1.6.1.1)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403523">
              <w:rPr>
                <w:rFonts w:ascii="Helvetica" w:hAnsi="Helvetica" w:cs="Helvetica"/>
              </w:rPr>
              <w:t>sFlowCpInstance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(1.3.6.1.4.1.14706.1.1.6.1.2)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 xml:space="preserve">When setting the </w:t>
            </w:r>
            <w:proofErr w:type="spellStart"/>
            <w:r w:rsidRPr="00403523">
              <w:rPr>
                <w:rFonts w:ascii="Helvetica" w:hAnsi="Helvetica" w:cs="Helvetica"/>
              </w:rPr>
              <w:t>sFlowCpTable</w:t>
            </w:r>
            <w:proofErr w:type="spellEnd"/>
            <w:r w:rsidRPr="00403523">
              <w:rPr>
                <w:rFonts w:ascii="Helvetica" w:hAnsi="Helvetica" w:cs="Helvetica"/>
              </w:rPr>
              <w:t xml:space="preserve">, this value must be 1. Only one instance is supported for one </w:t>
            </w:r>
            <w:proofErr w:type="spellStart"/>
            <w:r w:rsidRPr="00403523">
              <w:rPr>
                <w:rFonts w:ascii="Helvetica" w:hAnsi="Helvetica" w:cs="Helvetica"/>
              </w:rPr>
              <w:t>datasource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on device.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403523">
              <w:rPr>
                <w:rFonts w:ascii="Helvetica" w:hAnsi="Helvetica" w:cs="Helvetica"/>
              </w:rPr>
              <w:t>sFlowCpReceiver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(1.3.6.1.4.1.14706.1.1.6.1.3)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 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 xml:space="preserve">The range depends on </w:t>
            </w:r>
            <w:proofErr w:type="spellStart"/>
            <w:r w:rsidRPr="00403523">
              <w:rPr>
                <w:rFonts w:ascii="Helvetica" w:hAnsi="Helvetica" w:cs="Helvetica"/>
              </w:rPr>
              <w:t>sFlowRcvrTable</w:t>
            </w:r>
            <w:proofErr w:type="spellEnd"/>
            <w:r w:rsidRPr="00403523">
              <w:rPr>
                <w:rFonts w:ascii="Helvetica" w:hAnsi="Helvetica" w:cs="Helvetica"/>
              </w:rPr>
              <w:t>. When the receiver expires, the value is not changed.</w:t>
            </w:r>
          </w:p>
        </w:tc>
      </w:tr>
      <w:tr w:rsidR="00F86C9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403523">
              <w:rPr>
                <w:rFonts w:ascii="Helvetica" w:hAnsi="Helvetica" w:cs="Helvetica"/>
              </w:rPr>
              <w:t>sFlowCpInterval</w:t>
            </w:r>
            <w:proofErr w:type="spellEnd"/>
            <w:r w:rsidRPr="00403523">
              <w:rPr>
                <w:rFonts w:ascii="Helvetica" w:hAnsi="Helvetica" w:cs="Helvetica"/>
              </w:rPr>
              <w:t xml:space="preserve"> (1.3.6.1.4.1.14706.1.1.6.1.4)</w:t>
            </w:r>
          </w:p>
        </w:tc>
        <w:tc>
          <w:tcPr>
            <w:tcW w:w="144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read- write</w:t>
            </w:r>
          </w:p>
        </w:tc>
        <w:tc>
          <w:tcPr>
            <w:tcW w:w="100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86C99" w:rsidRPr="00403523" w:rsidRDefault="00F86C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Range from 2 to 86400.</w:t>
            </w:r>
            <w:r w:rsidRPr="00403523">
              <w:rPr>
                <w:rFonts w:ascii="Helvetica" w:hAnsi="Helvetica" w:cs="Helvetica" w:hint="eastAsia"/>
              </w:rPr>
              <w:t xml:space="preserve"> </w:t>
            </w:r>
            <w:r w:rsidRPr="00403523">
              <w:rPr>
                <w:rFonts w:ascii="Helvetica" w:hAnsi="Helvetica" w:cs="Helvetica"/>
              </w:rPr>
              <w:t>A sampling interval of 0 disables counter sampling.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B46" w:rsidRDefault="00FD7B46">
      <w:r>
        <w:separator/>
      </w:r>
    </w:p>
  </w:endnote>
  <w:endnote w:type="continuationSeparator" w:id="0">
    <w:p w:rsidR="00FD7B46" w:rsidRDefault="00FD7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F4204">
      <w:fldChar w:fldCharType="begin"/>
    </w:r>
    <w:r>
      <w:instrText>PAGE</w:instrText>
    </w:r>
    <w:r w:rsidR="005F4204">
      <w:fldChar w:fldCharType="separate"/>
    </w:r>
    <w:r w:rsidR="00F86C99">
      <w:rPr>
        <w:noProof/>
      </w:rPr>
      <w:t>1</w:t>
    </w:r>
    <w:r w:rsidR="005F4204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F86C99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B46" w:rsidRDefault="00FD7B46">
      <w:r>
        <w:separator/>
      </w:r>
    </w:p>
  </w:footnote>
  <w:footnote w:type="continuationSeparator" w:id="0">
    <w:p w:rsidR="00FD7B46" w:rsidRDefault="00FD7B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F86C99" w:rsidRPr="00F86C99">
      <w:t xml:space="preserve"> SFLOW-MIB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4204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86C99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D7B46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F86C99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F86C9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F86C9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F86C9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F86C9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F86C99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F86C99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F86C99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F86C99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2F873-DF29-4AFA-B141-7E10204FB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92</TotalTime>
  <Pages>3</Pages>
  <Words>463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2014-09-24T03:03:00Z</dcterms:modified>
</cp:coreProperties>
</file>